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50" w:rsidRDefault="00BB0B50" w:rsidP="00BB0B50">
      <w:bookmarkStart w:id="0" w:name="_GoBack"/>
      <w:bookmarkEnd w:id="0"/>
      <w:r>
        <w:t>Dear Vancouver Resident:</w:t>
      </w:r>
    </w:p>
    <w:p w:rsidR="00BB0B50" w:rsidRDefault="00BB0B50" w:rsidP="00BB0B50"/>
    <w:p w:rsidR="00BB0B50" w:rsidRDefault="00BB0B50" w:rsidP="00BB0B50">
      <w:r>
        <w:t xml:space="preserve">Welcome to the </w:t>
      </w:r>
      <w:r w:rsidRPr="00BB0B50">
        <w:rPr>
          <w:b/>
          <w:highlight w:val="yellow"/>
        </w:rPr>
        <w:t>TBDXX</w:t>
      </w:r>
      <w:r>
        <w:t xml:space="preserve"> Program! You may now add all your food scraps and food soiled paper to your building’s </w:t>
      </w:r>
      <w:r w:rsidRPr="00BB0B50">
        <w:rPr>
          <w:b/>
          <w:highlight w:val="yellow"/>
        </w:rPr>
        <w:t>TBDXX</w:t>
      </w:r>
      <w:r>
        <w:t xml:space="preserve">.  </w:t>
      </w:r>
    </w:p>
    <w:p w:rsidR="00BB0B50" w:rsidRDefault="00BB0B50" w:rsidP="00BB0B50"/>
    <w:p w:rsidR="00BB0B50" w:rsidRDefault="00BB0B50" w:rsidP="00BB0B50">
      <w:r>
        <w:t>Many Vancouver residents and businesses are already successfully participating in a food scraps recycling program and diverting food scraps from the garbage. Now you can participate too!</w:t>
      </w:r>
    </w:p>
    <w:p w:rsidR="00BB0B50" w:rsidRDefault="00BB0B50" w:rsidP="00BB0B50"/>
    <w:p w:rsidR="00BB0B50" w:rsidRDefault="00BB0B50" w:rsidP="00BB0B50">
      <w:r>
        <w:t xml:space="preserve">As a resident living in a building that participates in the </w:t>
      </w:r>
      <w:r w:rsidRPr="00BB0B50">
        <w:rPr>
          <w:b/>
          <w:highlight w:val="yellow"/>
        </w:rPr>
        <w:t>TBDXX</w:t>
      </w:r>
      <w:r>
        <w:t xml:space="preserve"> Program, you will receive a kitchen container to capture food scraps and food-soiled paper, which you can later empty into your building’s </w:t>
      </w:r>
      <w:r w:rsidRPr="00BB0B50">
        <w:rPr>
          <w:b/>
          <w:highlight w:val="yellow"/>
        </w:rPr>
        <w:t>TBDXX</w:t>
      </w:r>
      <w:r>
        <w:t xml:space="preserve">. Your building’s </w:t>
      </w:r>
      <w:r w:rsidRPr="00BB0B50">
        <w:rPr>
          <w:b/>
          <w:highlight w:val="yellow"/>
        </w:rPr>
        <w:t>TBDXX</w:t>
      </w:r>
      <w:r>
        <w:t xml:space="preserve"> will be emptied </w:t>
      </w:r>
      <w:r>
        <w:rPr>
          <w:b/>
          <w:highlight w:val="yellow"/>
        </w:rPr>
        <w:t>Insert Collection Frequency</w:t>
      </w:r>
      <w:r>
        <w:rPr>
          <w:b/>
        </w:rPr>
        <w:t>.</w:t>
      </w:r>
      <w:r>
        <w:t xml:space="preserve"> </w:t>
      </w:r>
    </w:p>
    <w:p w:rsidR="00BB0B50" w:rsidRDefault="00BB0B50" w:rsidP="00BB0B50">
      <w:r>
        <w:t xml:space="preserve"> </w:t>
      </w:r>
    </w:p>
    <w:p w:rsidR="00BB0B50" w:rsidRPr="00BB0B50" w:rsidRDefault="00BB0B50" w:rsidP="00BB0B50">
      <w:pPr>
        <w:rPr>
          <w:b/>
        </w:rPr>
      </w:pPr>
      <w:r w:rsidRPr="00BB0B50">
        <w:rPr>
          <w:b/>
        </w:rPr>
        <w:t>Why recycle food scraps?</w:t>
      </w:r>
    </w:p>
    <w:p w:rsidR="00BB0B50" w:rsidRDefault="00BB0B50" w:rsidP="00BB0B50"/>
    <w:p w:rsidR="00BB0B50" w:rsidRDefault="00BB0B50" w:rsidP="00BB0B50">
      <w:r>
        <w:t xml:space="preserve">Recycling food scraps has tremendous environmental benefits and supports Vancouver’s Greenest City goals. More than 40 per cent of what we typically throw into the garbage can </w:t>
      </w:r>
      <w:proofErr w:type="gramStart"/>
      <w:r>
        <w:t>go</w:t>
      </w:r>
      <w:proofErr w:type="gramEnd"/>
      <w:r>
        <w:t xml:space="preserve"> into the </w:t>
      </w:r>
      <w:r w:rsidRPr="00BB0B50">
        <w:rPr>
          <w:b/>
          <w:highlight w:val="yellow"/>
        </w:rPr>
        <w:t>TBDXX</w:t>
      </w:r>
      <w:r>
        <w:t xml:space="preserve">. In addition to reducing the amount of garbage we produce, recycling food scraps cuts down on global warming pollution and creates compost for local gardens and farms. </w:t>
      </w:r>
    </w:p>
    <w:p w:rsidR="00BB0B50" w:rsidRDefault="00BB0B50" w:rsidP="00BB0B50"/>
    <w:p w:rsidR="00BB0B50" w:rsidRDefault="00BB0B50" w:rsidP="00BB0B50">
      <w:r>
        <w:t>In 2015, a Metro Vancouver ban on disposing food scraps and other compostable materials in landfills and incinerators is planned to come into effect across the region. This is one of the reasons why we need to recycle our food scraps.</w:t>
      </w:r>
    </w:p>
    <w:p w:rsidR="00BB0B50" w:rsidRDefault="00BB0B50" w:rsidP="00BB0B50"/>
    <w:p w:rsidR="00BB0B50" w:rsidRPr="00BB0B50" w:rsidRDefault="00BB0B50" w:rsidP="00BB0B50">
      <w:pPr>
        <w:rPr>
          <w:b/>
        </w:rPr>
      </w:pPr>
      <w:r w:rsidRPr="00BB0B50">
        <w:rPr>
          <w:b/>
        </w:rPr>
        <w:t>For more information</w:t>
      </w:r>
    </w:p>
    <w:p w:rsidR="00BB0B50" w:rsidRDefault="00BB0B50" w:rsidP="00BB0B50"/>
    <w:p w:rsidR="00BB0B50" w:rsidRDefault="00BB0B50" w:rsidP="00BB0B50">
      <w:r>
        <w:t xml:space="preserve">If you have any questions about the </w:t>
      </w:r>
      <w:r w:rsidRPr="00BB0B50">
        <w:rPr>
          <w:b/>
          <w:highlight w:val="yellow"/>
        </w:rPr>
        <w:t>TBDXX</w:t>
      </w:r>
      <w:r>
        <w:t xml:space="preserve"> Program, please visit </w:t>
      </w:r>
      <w:r w:rsidRPr="00BB0B50">
        <w:rPr>
          <w:b/>
          <w:highlight w:val="yellow"/>
        </w:rPr>
        <w:t>TBDXX</w:t>
      </w:r>
      <w:r>
        <w:t xml:space="preserve"> or phone </w:t>
      </w:r>
      <w:r w:rsidRPr="00BB0B50">
        <w:rPr>
          <w:b/>
          <w:highlight w:val="yellow"/>
        </w:rPr>
        <w:t>TBDXX</w:t>
      </w:r>
      <w:r>
        <w:t xml:space="preserve">.  </w:t>
      </w:r>
    </w:p>
    <w:p w:rsidR="00BB0B50" w:rsidRDefault="00BB0B50" w:rsidP="00BB0B50"/>
    <w:p w:rsidR="00BB0B50" w:rsidRDefault="00BB0B50" w:rsidP="00BB0B50">
      <w:r>
        <w:t>Thank you for joining your neighbours in making Vancouver an even better community and supporting Vancouver’s goal to be the world’s greenest city by 2020.</w:t>
      </w:r>
    </w:p>
    <w:p w:rsidR="00BB0B50" w:rsidRDefault="00BB0B50" w:rsidP="00BB0B50"/>
    <w:p w:rsidR="00BB0B50" w:rsidRDefault="00BB0B50" w:rsidP="00BB0B50"/>
    <w:p w:rsidR="007974D0" w:rsidRDefault="00BB0B50" w:rsidP="00BB0B50">
      <w:r>
        <w:t>Sincerely,</w:t>
      </w:r>
    </w:p>
    <w:sectPr w:rsidR="0079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50"/>
    <w:rsid w:val="000E6A39"/>
    <w:rsid w:val="001F40C4"/>
    <w:rsid w:val="002F051A"/>
    <w:rsid w:val="004246A6"/>
    <w:rsid w:val="005A0C1C"/>
    <w:rsid w:val="005F28CD"/>
    <w:rsid w:val="00687743"/>
    <w:rsid w:val="00712F0A"/>
    <w:rsid w:val="0078491F"/>
    <w:rsid w:val="007974D0"/>
    <w:rsid w:val="00803BB1"/>
    <w:rsid w:val="009830A4"/>
    <w:rsid w:val="00AC7726"/>
    <w:rsid w:val="00AE2514"/>
    <w:rsid w:val="00BB0B50"/>
    <w:rsid w:val="00CA311A"/>
    <w:rsid w:val="00CD6EA5"/>
    <w:rsid w:val="00D00077"/>
    <w:rsid w:val="00E55E89"/>
    <w:rsid w:val="00F1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Panday, Dhaneva</dc:creator>
  <cp:lastModifiedBy>Owner</cp:lastModifiedBy>
  <cp:revision>2</cp:revision>
  <dcterms:created xsi:type="dcterms:W3CDTF">2014-06-27T18:31:00Z</dcterms:created>
  <dcterms:modified xsi:type="dcterms:W3CDTF">2014-06-27T18:31:00Z</dcterms:modified>
</cp:coreProperties>
</file>